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09" w:rsidRDefault="009E2B09" w:rsidP="009E2B09">
      <w:pPr>
        <w:spacing w:after="0"/>
        <w:ind w:firstLine="708"/>
        <w:rPr>
          <w:b/>
        </w:rPr>
      </w:pPr>
    </w:p>
    <w:p w:rsidR="009E2B09" w:rsidRDefault="009E2B09" w:rsidP="009E2B09">
      <w:pPr>
        <w:spacing w:after="0"/>
        <w:ind w:firstLine="708"/>
      </w:pPr>
      <w:r w:rsidRPr="009E2B09">
        <w:rPr>
          <w:b/>
        </w:rPr>
        <w:t>ESCALA:</w:t>
      </w:r>
      <w:r>
        <w:tab/>
        <w:t>0</w:t>
      </w:r>
      <w:r>
        <w:tab/>
        <w:t>Nada conseguido</w:t>
      </w:r>
    </w:p>
    <w:p w:rsidR="009E2B09" w:rsidRDefault="009E2B09" w:rsidP="009E2B09">
      <w:pPr>
        <w:spacing w:after="0"/>
      </w:pPr>
      <w:r>
        <w:tab/>
      </w:r>
      <w:r>
        <w:tab/>
      </w:r>
      <w:r>
        <w:tab/>
        <w:t>3</w:t>
      </w:r>
      <w:r>
        <w:tab/>
        <w:t>Totalmente conseguido</w:t>
      </w:r>
    </w:p>
    <w:p w:rsidR="009E2B09" w:rsidRDefault="009E2B09" w:rsidP="009E2B09">
      <w:pPr>
        <w:spacing w:after="0"/>
      </w:pPr>
      <w:r>
        <w:tab/>
      </w:r>
      <w:r>
        <w:tab/>
      </w:r>
      <w:r>
        <w:tab/>
        <w:t>NA</w:t>
      </w:r>
      <w:r>
        <w:tab/>
        <w:t>Las características del recurso hacen que el criterio no sea aplicable</w:t>
      </w:r>
    </w:p>
    <w:p w:rsidR="009E2B09" w:rsidRDefault="009E2B09" w:rsidP="009E2B09">
      <w:pPr>
        <w:spacing w:after="0"/>
      </w:pPr>
    </w:p>
    <w:tbl>
      <w:tblPr>
        <w:tblStyle w:val="Tabladecuadrcula4-nfasis1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567"/>
        <w:gridCol w:w="425"/>
        <w:gridCol w:w="426"/>
        <w:gridCol w:w="425"/>
        <w:gridCol w:w="425"/>
      </w:tblGrid>
      <w:tr w:rsidR="00D70BD3" w:rsidTr="00303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</w:tcPr>
          <w:p w:rsidR="00D70BD3" w:rsidRPr="000132CB" w:rsidRDefault="00D70BD3" w:rsidP="00C30B76">
            <w:pPr>
              <w:jc w:val="center"/>
              <w:rPr>
                <w:b w:val="0"/>
              </w:rPr>
            </w:pPr>
            <w:r w:rsidRPr="000132CB">
              <w:rPr>
                <w:b w:val="0"/>
              </w:rPr>
              <w:t>CALIDAD DE LOS RECURSOS EDUCATIVOS</w:t>
            </w:r>
          </w:p>
        </w:tc>
      </w:tr>
      <w:tr w:rsidR="00D70BD3" w:rsidTr="0030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70BD3" w:rsidRDefault="00D70BD3" w:rsidP="00AC4EAB">
            <w:pPr>
              <w:jc w:val="right"/>
            </w:pPr>
            <w:r>
              <w:t>Url:</w:t>
            </w:r>
          </w:p>
          <w:p w:rsidR="00D70BD3" w:rsidRDefault="00D70BD3" w:rsidP="00D70BD3">
            <w:pPr>
              <w:jc w:val="both"/>
            </w:pPr>
            <w:r w:rsidRPr="00AC4EAB">
              <w:rPr>
                <w:sz w:val="16"/>
                <w:szCs w:val="16"/>
              </w:rPr>
              <w:t>(del recurso que vas a analizar)</w:t>
            </w:r>
          </w:p>
        </w:tc>
        <w:tc>
          <w:tcPr>
            <w:tcW w:w="7371" w:type="dxa"/>
            <w:gridSpan w:val="6"/>
          </w:tcPr>
          <w:p w:rsidR="00D70BD3" w:rsidRPr="00AC4EAB" w:rsidRDefault="00D70BD3" w:rsidP="00AC4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70BD3" w:rsidRPr="00AC4EAB" w:rsidTr="00303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70BD3" w:rsidRPr="00AC4EAB" w:rsidRDefault="00D70BD3" w:rsidP="00C30B76">
            <w:r w:rsidRPr="00AC4EAB">
              <w:t>CRITERIOS</w:t>
            </w:r>
          </w:p>
        </w:tc>
        <w:tc>
          <w:tcPr>
            <w:tcW w:w="5103" w:type="dxa"/>
          </w:tcPr>
          <w:p w:rsidR="00D70BD3" w:rsidRPr="009E2B09" w:rsidRDefault="00D70BD3" w:rsidP="00C30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DESCRIPTORES DEL CRITERIO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AB">
              <w:t>0</w:t>
            </w: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AB">
              <w:t>1</w:t>
            </w: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AB">
              <w:t>2</w:t>
            </w: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4EAB">
              <w:t>3</w:t>
            </w: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1.Descripción didáctica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Objetivos didácticos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Estudiantes a los que va dirigido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Competencias que desarrolla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2.Calidad de los contenidos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Presentación apropiada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Nivel adecuado para los destinatarios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Información actualizada y objetiva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3.Capacidad para generar aprendizaje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 xml:space="preserve">Promueve el aprendizaje significativo 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 xml:space="preserve">Estimula el espíritu crítico y la reflexión 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Promueve la creatividad e innovación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4.Adaptabilidad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Adecuado para diferentes tipos de alumnos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Se ajusta a su nivel y estilos de aprendizaje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Explota diferentes caminos para alcanzar los objetivos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5.Interactividad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Asegura la interacción del alumno con el recurso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Actividades diversas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Aprendizaje es dirigido y se registra el progreso de aprendizaje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6.Motivación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Vinculado a las experiencias vitales del estudiante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Desarrolla la autonomía del alumnado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Presenta los contenidos de manera atractiva e innovadora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7.Formato y diseño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Organización clara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Contiene múltiples formatos (texto, imagen, audio o vídeo)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Recurso personalizable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8.Reusabilidad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 xml:space="preserve">Tiene módulos 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Posibilidad de organizar los  módulos para crear nuevos recursos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Módulos pueden utilizarse en diferentes materias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9.Portabilidad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Formato estándar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Puede ser utilizado con distintos dispositivos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Uso con o sin conexión a internet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10.Robustez; estabilidad técnica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Se ejecuta sin fallos y con rapidez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Reproduce audio y video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Proporciona ayuda y soluciones ante problemas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lastRenderedPageBreak/>
              <w:t>11.Estructura del escenario de aprendizaje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Los títulos describen el objetivo del recurso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Información de estos escenarios es coherente y significativa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Movilidad y ajuste entre los diferentes escenarios de aprendizaje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12.Navegación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Los enlaces del recurso aportan información relevante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Funcionan correctamente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Aporta distintas rutas para llegar al mismo escenario de aprendizaje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RPr="00AC4EAB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13.Operabilidad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Presenta atajos y/o teclas de acceso rápido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El medio se comporta de manera predecible y l</w:t>
            </w:r>
            <w:bookmarkStart w:id="0" w:name="_GoBack"/>
            <w:bookmarkEnd w:id="0"/>
            <w:r w:rsidRPr="009E2B09">
              <w:t>ógica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Puede utilizarse de forma intuitiva, clara y rápida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RPr="00AC4EAB" w:rsidTr="009E2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14.Accesibilidad del contenido audiovisual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Contraste adecuado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 xml:space="preserve">El usuario tiene el control de la reproducción de todos los contenidos 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B09">
              <w:t>Existen alternativas a los audiovisuales (en general son textos)</w:t>
            </w:r>
          </w:p>
        </w:tc>
        <w:tc>
          <w:tcPr>
            <w:tcW w:w="567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Pr="00AC4EAB" w:rsidRDefault="00D70BD3" w:rsidP="00C30B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BD3" w:rsidTr="009E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70BD3" w:rsidRPr="00AC4EAB" w:rsidRDefault="00D70BD3" w:rsidP="009E2B09">
            <w:r w:rsidRPr="00AC4EAB">
              <w:rPr>
                <w:szCs w:val="24"/>
              </w:rPr>
              <w:t>15.Accesibilidad del contenido textual</w:t>
            </w:r>
          </w:p>
        </w:tc>
        <w:tc>
          <w:tcPr>
            <w:tcW w:w="5103" w:type="dxa"/>
          </w:tcPr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Puede ajustarse el tamaño del texto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La información se proporciona en distintos medios</w:t>
            </w:r>
          </w:p>
          <w:p w:rsidR="00D70BD3" w:rsidRPr="009E2B09" w:rsidRDefault="00D70BD3" w:rsidP="00235D89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B09">
              <w:t>Las tablas y listas son sencillas, con estructura clara</w:t>
            </w:r>
          </w:p>
        </w:tc>
        <w:tc>
          <w:tcPr>
            <w:tcW w:w="567" w:type="dxa"/>
          </w:tcPr>
          <w:p w:rsidR="00D70BD3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6" w:type="dxa"/>
          </w:tcPr>
          <w:p w:rsidR="00D70BD3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D70BD3" w:rsidRDefault="00D70BD3" w:rsidP="00C30B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BD3" w:rsidTr="009E2B09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vAlign w:val="center"/>
          </w:tcPr>
          <w:p w:rsidR="00D70BD3" w:rsidRDefault="00D70BD3" w:rsidP="009E2B09">
            <w:r w:rsidRPr="00303003">
              <w:rPr>
                <w:sz w:val="24"/>
                <w:szCs w:val="24"/>
              </w:rPr>
              <w:t xml:space="preserve">COMENTARIO: </w:t>
            </w:r>
            <w:r w:rsidRPr="00303003">
              <w:rPr>
                <w:szCs w:val="20"/>
              </w:rPr>
              <w:t>(Realiza una valoración global de la calidad del recurso, indica las deficiencias más importantes que presenta y en qué línea lo modificarías para conseguir una mayor calidad)</w:t>
            </w:r>
          </w:p>
        </w:tc>
      </w:tr>
      <w:tr w:rsidR="00D70BD3" w:rsidTr="00303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</w:tcPr>
          <w:p w:rsidR="00D70BD3" w:rsidRDefault="00D70BD3" w:rsidP="00C30B76">
            <w:pPr>
              <w:jc w:val="both"/>
              <w:rPr>
                <w:bCs w:val="0"/>
                <w:szCs w:val="24"/>
              </w:rPr>
            </w:pPr>
          </w:p>
          <w:p w:rsidR="00D70BD3" w:rsidRDefault="00D70BD3" w:rsidP="00C30B76">
            <w:pPr>
              <w:jc w:val="both"/>
              <w:rPr>
                <w:bCs w:val="0"/>
                <w:szCs w:val="24"/>
              </w:rPr>
            </w:pPr>
          </w:p>
          <w:p w:rsidR="00303003" w:rsidRDefault="00303003" w:rsidP="00C30B76">
            <w:pPr>
              <w:jc w:val="both"/>
              <w:rPr>
                <w:bCs w:val="0"/>
                <w:szCs w:val="24"/>
              </w:rPr>
            </w:pPr>
          </w:p>
          <w:p w:rsidR="00303003" w:rsidRDefault="00303003" w:rsidP="00C30B76">
            <w:pPr>
              <w:jc w:val="both"/>
              <w:rPr>
                <w:bCs w:val="0"/>
                <w:szCs w:val="24"/>
              </w:rPr>
            </w:pPr>
          </w:p>
          <w:p w:rsidR="00303003" w:rsidRDefault="00303003" w:rsidP="00C30B76">
            <w:pPr>
              <w:jc w:val="both"/>
              <w:rPr>
                <w:bCs w:val="0"/>
                <w:szCs w:val="24"/>
              </w:rPr>
            </w:pPr>
          </w:p>
          <w:p w:rsidR="00303003" w:rsidRDefault="00303003" w:rsidP="00C30B76">
            <w:pPr>
              <w:jc w:val="both"/>
              <w:rPr>
                <w:bCs w:val="0"/>
                <w:szCs w:val="24"/>
              </w:rPr>
            </w:pPr>
          </w:p>
          <w:p w:rsidR="00303003" w:rsidRDefault="00303003" w:rsidP="00C30B76">
            <w:pPr>
              <w:jc w:val="both"/>
              <w:rPr>
                <w:bCs w:val="0"/>
                <w:szCs w:val="24"/>
              </w:rPr>
            </w:pPr>
          </w:p>
          <w:p w:rsidR="00701E36" w:rsidRDefault="00701E36" w:rsidP="00C30B76">
            <w:pPr>
              <w:jc w:val="both"/>
              <w:rPr>
                <w:bCs w:val="0"/>
                <w:szCs w:val="24"/>
              </w:rPr>
            </w:pPr>
          </w:p>
          <w:p w:rsidR="00701E36" w:rsidRDefault="00701E36" w:rsidP="00C30B76">
            <w:pPr>
              <w:jc w:val="both"/>
              <w:rPr>
                <w:bCs w:val="0"/>
                <w:szCs w:val="24"/>
              </w:rPr>
            </w:pPr>
          </w:p>
          <w:p w:rsidR="00701E36" w:rsidRDefault="00701E36" w:rsidP="00C30B76">
            <w:pPr>
              <w:jc w:val="both"/>
              <w:rPr>
                <w:bCs w:val="0"/>
                <w:szCs w:val="24"/>
              </w:rPr>
            </w:pPr>
          </w:p>
          <w:p w:rsidR="00701E36" w:rsidRDefault="00701E36" w:rsidP="00C30B76">
            <w:pPr>
              <w:jc w:val="both"/>
              <w:rPr>
                <w:bCs w:val="0"/>
                <w:szCs w:val="24"/>
              </w:rPr>
            </w:pPr>
          </w:p>
          <w:p w:rsidR="00B152FD" w:rsidRDefault="00B152FD" w:rsidP="00C30B76">
            <w:pPr>
              <w:jc w:val="both"/>
              <w:rPr>
                <w:bCs w:val="0"/>
                <w:szCs w:val="24"/>
              </w:rPr>
            </w:pPr>
          </w:p>
          <w:p w:rsidR="00B152FD" w:rsidRDefault="00B152FD" w:rsidP="00C30B76">
            <w:pPr>
              <w:jc w:val="both"/>
              <w:rPr>
                <w:bCs w:val="0"/>
                <w:szCs w:val="24"/>
              </w:rPr>
            </w:pPr>
          </w:p>
          <w:p w:rsidR="00701E36" w:rsidRDefault="00701E36" w:rsidP="00C30B76">
            <w:pPr>
              <w:jc w:val="both"/>
              <w:rPr>
                <w:bCs w:val="0"/>
                <w:szCs w:val="24"/>
              </w:rPr>
            </w:pPr>
          </w:p>
          <w:p w:rsidR="00D70BD3" w:rsidRDefault="00D70BD3" w:rsidP="00C30B76">
            <w:pPr>
              <w:jc w:val="both"/>
              <w:rPr>
                <w:bCs w:val="0"/>
                <w:szCs w:val="24"/>
              </w:rPr>
            </w:pPr>
          </w:p>
        </w:tc>
      </w:tr>
    </w:tbl>
    <w:p w:rsidR="00AC3EDD" w:rsidRDefault="00AC3EDD"/>
    <w:p w:rsidR="001277FA" w:rsidRDefault="001277FA"/>
    <w:sectPr w:rsidR="001277FA" w:rsidSect="0030300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36" w:rsidRDefault="004C1A36" w:rsidP="00303003">
      <w:pPr>
        <w:spacing w:after="0" w:line="240" w:lineRule="auto"/>
      </w:pPr>
      <w:r>
        <w:separator/>
      </w:r>
    </w:p>
  </w:endnote>
  <w:endnote w:type="continuationSeparator" w:id="0">
    <w:p w:rsidR="004C1A36" w:rsidRDefault="004C1A36" w:rsidP="0030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36" w:rsidRDefault="004C1A36" w:rsidP="00303003">
      <w:pPr>
        <w:spacing w:after="0" w:line="240" w:lineRule="auto"/>
      </w:pPr>
      <w:r>
        <w:separator/>
      </w:r>
    </w:p>
  </w:footnote>
  <w:footnote w:type="continuationSeparator" w:id="0">
    <w:p w:rsidR="004C1A36" w:rsidRDefault="004C1A36" w:rsidP="0030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03" w:rsidRDefault="00303003">
    <w:pPr>
      <w:pStyle w:val="Encabezado"/>
    </w:pPr>
    <w:r>
      <w:rPr>
        <w:noProof/>
        <w:lang w:eastAsia="es-ES"/>
      </w:rPr>
      <w:drawing>
        <wp:inline distT="0" distB="0" distL="0" distR="0" wp14:anchorId="72E372CB" wp14:editId="1AB7C012">
          <wp:extent cx="6188710" cy="1331510"/>
          <wp:effectExtent l="0" t="0" r="2540" b="2540"/>
          <wp:docPr id="2" name="Imagen 2" descr="C:\Users\concha.ortiz\Documents\4. Calidad\_NOOC\imagenes\banner_1200x300_calidad_de_los_recursos_educati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ncha.ortiz\Documents\4. Calidad\_NOOC\imagenes\banner_1200x300_calidad_de_los_recursos_educativ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3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366B"/>
    <w:multiLevelType w:val="hybridMultilevel"/>
    <w:tmpl w:val="EF8ED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89"/>
    <w:rsid w:val="000132CB"/>
    <w:rsid w:val="001277FA"/>
    <w:rsid w:val="001C1AF5"/>
    <w:rsid w:val="00235D89"/>
    <w:rsid w:val="00303003"/>
    <w:rsid w:val="00381293"/>
    <w:rsid w:val="0043291A"/>
    <w:rsid w:val="00490466"/>
    <w:rsid w:val="004C1A36"/>
    <w:rsid w:val="00701E36"/>
    <w:rsid w:val="009A5F48"/>
    <w:rsid w:val="009E2B09"/>
    <w:rsid w:val="00A347C9"/>
    <w:rsid w:val="00AC3EDD"/>
    <w:rsid w:val="00AC4EAB"/>
    <w:rsid w:val="00B152FD"/>
    <w:rsid w:val="00B95D17"/>
    <w:rsid w:val="00C316D8"/>
    <w:rsid w:val="00D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3625-CCDD-4AF0-A73B-F0F03616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D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D3"/>
    <w:rPr>
      <w:rFonts w:ascii="Segoe UI" w:hAnsi="Segoe UI" w:cs="Segoe UI"/>
      <w:sz w:val="18"/>
      <w:szCs w:val="18"/>
    </w:rPr>
  </w:style>
  <w:style w:type="table" w:styleId="Tabladecuadrcula4-nfasis1">
    <w:name w:val="Grid Table 4 Accent 1"/>
    <w:basedOn w:val="Tablanormal"/>
    <w:uiPriority w:val="49"/>
    <w:rsid w:val="00701E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0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003"/>
  </w:style>
  <w:style w:type="paragraph" w:styleId="Piedepgina">
    <w:name w:val="footer"/>
    <w:basedOn w:val="Normal"/>
    <w:link w:val="PiedepginaCar"/>
    <w:uiPriority w:val="99"/>
    <w:unhideWhenUsed/>
    <w:rsid w:val="00303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Nieves Ortiz Bautista</dc:creator>
  <cp:keywords/>
  <dc:description/>
  <cp:lastModifiedBy>Concepcion Nieves Ortiz Bautista</cp:lastModifiedBy>
  <cp:revision>4</cp:revision>
  <cp:lastPrinted>2019-10-17T07:43:00Z</cp:lastPrinted>
  <dcterms:created xsi:type="dcterms:W3CDTF">2020-02-03T09:43:00Z</dcterms:created>
  <dcterms:modified xsi:type="dcterms:W3CDTF">2020-02-11T13:49:00Z</dcterms:modified>
</cp:coreProperties>
</file>